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B9" w:rsidRDefault="00501954" w:rsidP="00501954">
      <w:pPr>
        <w:tabs>
          <w:tab w:val="center" w:pos="5400"/>
          <w:tab w:val="left" w:pos="7726"/>
        </w:tabs>
        <w:rPr>
          <w:rFonts w:ascii="Comic Sans MS" w:hAnsi="Comic Sans MS" w:cs="Arial"/>
          <w:sz w:val="28"/>
          <w:szCs w:val="28"/>
        </w:rPr>
      </w:pPr>
      <w:bookmarkStart w:id="0" w:name="_GoBack"/>
      <w:bookmarkEnd w:id="0"/>
      <w:r w:rsidRPr="00501954">
        <w:rPr>
          <w:rFonts w:ascii="Comic Sans MS" w:hAnsi="Comic Sans MS" w:cs="Arial"/>
          <w:sz w:val="28"/>
          <w:szCs w:val="28"/>
        </w:rPr>
        <w:tab/>
      </w:r>
    </w:p>
    <w:p w:rsidR="00501954" w:rsidRPr="00501954" w:rsidRDefault="00501954" w:rsidP="006A4EB9">
      <w:pPr>
        <w:tabs>
          <w:tab w:val="center" w:pos="5400"/>
          <w:tab w:val="left" w:pos="7726"/>
        </w:tabs>
        <w:jc w:val="center"/>
        <w:rPr>
          <w:rFonts w:ascii="Arial" w:hAnsi="Arial" w:cs="Arial"/>
          <w:b/>
          <w:sz w:val="28"/>
          <w:szCs w:val="28"/>
        </w:rPr>
      </w:pPr>
      <w:r w:rsidRPr="00501954">
        <w:rPr>
          <w:rFonts w:ascii="Comic Sans MS" w:hAnsi="Comic Sans MS" w:cs="Arial"/>
          <w:b/>
          <w:sz w:val="28"/>
          <w:szCs w:val="28"/>
        </w:rPr>
        <w:t xml:space="preserve">BC Calculus </w:t>
      </w:r>
      <w:r w:rsidR="006A4EB9">
        <w:rPr>
          <w:rFonts w:ascii="Comic Sans MS" w:hAnsi="Comic Sans MS" w:cs="Arial"/>
          <w:b/>
          <w:sz w:val="28"/>
          <w:szCs w:val="28"/>
        </w:rPr>
        <w:t>–</w:t>
      </w:r>
      <w:r w:rsidRPr="00501954">
        <w:rPr>
          <w:rFonts w:ascii="Comic Sans MS" w:hAnsi="Comic Sans MS" w:cs="Arial"/>
          <w:b/>
          <w:sz w:val="28"/>
          <w:szCs w:val="28"/>
        </w:rPr>
        <w:t xml:space="preserve"> </w:t>
      </w:r>
      <w:r w:rsidR="006A4EB9">
        <w:rPr>
          <w:rFonts w:ascii="Comic Sans MS" w:hAnsi="Comic Sans MS" w:cs="Arial"/>
          <w:b/>
          <w:sz w:val="28"/>
          <w:szCs w:val="28"/>
        </w:rPr>
        <w:t>Power Series</w:t>
      </w:r>
    </w:p>
    <w:p w:rsidR="00290575" w:rsidRPr="00501954" w:rsidRDefault="00290575" w:rsidP="00E253B0">
      <w:pPr>
        <w:jc w:val="center"/>
        <w:rPr>
          <w:rFonts w:ascii="Comic Sans MS" w:hAnsi="Comic Sans MS" w:cs="Arial"/>
          <w:sz w:val="22"/>
          <w:szCs w:val="22"/>
        </w:rPr>
      </w:pPr>
    </w:p>
    <w:p w:rsidR="00D672FD" w:rsidRPr="00501954" w:rsidRDefault="0098662B" w:rsidP="00D672FD">
      <w:pPr>
        <w:jc w:val="both"/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A power series is essentially a polynomial function written in the form of a series.  As you dig deep into this concept, you will find that certain power series can actually converge to equal important non-polynomial functions in calculus.</w:t>
      </w:r>
    </w:p>
    <w:p w:rsidR="001116AB" w:rsidRPr="00501954" w:rsidRDefault="001116AB" w:rsidP="00290575">
      <w:pPr>
        <w:rPr>
          <w:rFonts w:ascii="Comic Sans MS" w:hAnsi="Comic Sans MS" w:cs="Arial"/>
          <w:sz w:val="22"/>
          <w:szCs w:val="22"/>
        </w:rPr>
      </w:pPr>
    </w:p>
    <w:p w:rsidR="001116AB" w:rsidRPr="00501954" w:rsidRDefault="001116AB" w:rsidP="00290575">
      <w:pPr>
        <w:rPr>
          <w:rFonts w:ascii="Comic Sans MS" w:hAnsi="Comic Sans MS" w:cs="Arial"/>
          <w:b/>
          <w:sz w:val="22"/>
          <w:szCs w:val="22"/>
          <w:u w:val="single"/>
        </w:rPr>
      </w:pPr>
      <w:r w:rsidRPr="00501954">
        <w:rPr>
          <w:rFonts w:ascii="Comic Sans MS" w:hAnsi="Comic Sans MS" w:cs="Arial"/>
          <w:b/>
          <w:sz w:val="22"/>
          <w:szCs w:val="22"/>
          <w:u w:val="single"/>
        </w:rPr>
        <w:t xml:space="preserve">Part 1 – </w:t>
      </w:r>
      <w:r w:rsidR="0098662B" w:rsidRPr="00501954">
        <w:rPr>
          <w:rFonts w:ascii="Comic Sans MS" w:hAnsi="Comic Sans MS" w:cs="Arial"/>
          <w:b/>
          <w:sz w:val="22"/>
          <w:szCs w:val="22"/>
          <w:u w:val="single"/>
        </w:rPr>
        <w:t>What is a Power Series</w:t>
      </w:r>
      <w:r w:rsidR="00193017" w:rsidRPr="00501954">
        <w:rPr>
          <w:rFonts w:ascii="Comic Sans MS" w:hAnsi="Comic Sans MS" w:cs="Arial"/>
          <w:b/>
          <w:sz w:val="22"/>
          <w:szCs w:val="22"/>
          <w:u w:val="single"/>
        </w:rPr>
        <w:t>?</w:t>
      </w:r>
    </w:p>
    <w:p w:rsidR="0098662B" w:rsidRPr="00501954" w:rsidRDefault="0098662B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A power series is written in the form:</w:t>
      </w:r>
    </w:p>
    <w:p w:rsidR="0098662B" w:rsidRPr="00501954" w:rsidRDefault="0098662B" w:rsidP="00D672FD">
      <w:pPr>
        <w:rPr>
          <w:rFonts w:ascii="Comic Sans MS" w:hAnsi="Comic Sans MS" w:cs="Arial"/>
          <w:sz w:val="22"/>
          <w:szCs w:val="22"/>
        </w:rPr>
      </w:pPr>
    </w:p>
    <w:p w:rsidR="0098662B" w:rsidRPr="00501954" w:rsidRDefault="004B2EDB" w:rsidP="00D672FD">
      <w:pPr>
        <w:rPr>
          <w:rFonts w:ascii="Comic Sans MS" w:hAnsi="Comic Sans MS" w:cs="Arial"/>
          <w:sz w:val="22"/>
          <w:szCs w:val="22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</w:rPr>
                <m:t>n=0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e>
          </m:nary>
          <m:r>
            <w:rPr>
              <w:rFonts w:ascii="Cambria Math" w:hAnsi="Cambria Math" w:cs="Arial"/>
              <w:sz w:val="22"/>
              <w:szCs w:val="22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x+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3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+…</m:t>
          </m:r>
        </m:oMath>
      </m:oMathPara>
    </w:p>
    <w:p w:rsidR="0098662B" w:rsidRPr="00501954" w:rsidRDefault="0098662B" w:rsidP="00D672FD">
      <w:pPr>
        <w:rPr>
          <w:rFonts w:ascii="Comic Sans MS" w:hAnsi="Comic Sans MS" w:cs="Arial"/>
          <w:sz w:val="22"/>
          <w:szCs w:val="22"/>
        </w:rPr>
      </w:pPr>
    </w:p>
    <w:p w:rsidR="0098662B" w:rsidRPr="00501954" w:rsidRDefault="0098662B" w:rsidP="00D672FD">
      <w:pPr>
        <w:rPr>
          <w:rFonts w:ascii="Comic Sans MS" w:hAnsi="Comic Sans MS" w:cs="Arial"/>
          <w:sz w:val="22"/>
          <w:szCs w:val="22"/>
        </w:rPr>
      </w:pPr>
    </w:p>
    <w:p w:rsidR="0098662B" w:rsidRPr="00501954" w:rsidRDefault="0098662B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Basically, it is a series with powers of x added to it.</w:t>
      </w:r>
    </w:p>
    <w:p w:rsidR="0098662B" w:rsidRPr="00501954" w:rsidRDefault="0098662B" w:rsidP="00D672FD">
      <w:pPr>
        <w:rPr>
          <w:rFonts w:ascii="Comic Sans MS" w:hAnsi="Comic Sans MS" w:cs="Arial"/>
          <w:sz w:val="22"/>
          <w:szCs w:val="22"/>
        </w:rPr>
      </w:pPr>
    </w:p>
    <w:p w:rsidR="0098662B" w:rsidRPr="00501954" w:rsidRDefault="0098662B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 xml:space="preserve">Here’s an example of a situation in which a power series can be equivalent to a </w:t>
      </w:r>
      <w:r w:rsidR="00E35A02" w:rsidRPr="00501954">
        <w:rPr>
          <w:rFonts w:ascii="Comic Sans MS" w:hAnsi="Comic Sans MS" w:cs="Arial"/>
          <w:sz w:val="22"/>
          <w:szCs w:val="22"/>
        </w:rPr>
        <w:t>non-polynomial function:</w:t>
      </w:r>
    </w:p>
    <w:p w:rsidR="00E35A02" w:rsidRPr="00501954" w:rsidRDefault="00E35A02" w:rsidP="00D672FD">
      <w:pPr>
        <w:rPr>
          <w:rFonts w:ascii="Comic Sans MS" w:hAnsi="Comic Sans MS" w:cs="Arial"/>
          <w:sz w:val="22"/>
          <w:szCs w:val="22"/>
        </w:rPr>
      </w:pPr>
    </w:p>
    <w:p w:rsidR="00E35A02" w:rsidRPr="00501954" w:rsidRDefault="004B2EDB" w:rsidP="00E35A02">
      <w:pPr>
        <w:rPr>
          <w:rFonts w:ascii="Comic Sans MS" w:hAnsi="Comic Sans MS" w:cs="Arial"/>
          <w:sz w:val="22"/>
          <w:szCs w:val="22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</w:rPr>
                <m:t>n=0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p>
              </m:sSup>
            </m:e>
          </m:nary>
          <m:r>
            <w:rPr>
              <w:rFonts w:ascii="Cambria Math" w:hAnsi="Cambria Math" w:cs="Arial"/>
              <w:sz w:val="22"/>
              <w:szCs w:val="22"/>
            </w:rPr>
            <m:t>=1+x+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3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+…</m:t>
          </m:r>
        </m:oMath>
      </m:oMathPara>
    </w:p>
    <w:p w:rsidR="00E35A02" w:rsidRPr="00501954" w:rsidRDefault="00E35A02" w:rsidP="00D672FD">
      <w:pPr>
        <w:rPr>
          <w:rFonts w:ascii="Comic Sans MS" w:hAnsi="Comic Sans MS" w:cs="Arial"/>
          <w:sz w:val="22"/>
          <w:szCs w:val="22"/>
        </w:rPr>
      </w:pPr>
    </w:p>
    <w:p w:rsidR="00E35A02" w:rsidRPr="00501954" w:rsidRDefault="00E35A02" w:rsidP="00D672FD">
      <w:pPr>
        <w:rPr>
          <w:rFonts w:ascii="Comic Sans MS" w:hAnsi="Comic Sans MS" w:cs="Arial"/>
          <w:sz w:val="22"/>
          <w:szCs w:val="22"/>
        </w:rPr>
      </w:pPr>
    </w:p>
    <w:p w:rsidR="00E35A02" w:rsidRPr="00501954" w:rsidRDefault="00E35A02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This series starts with a term of “1</w:t>
      </w:r>
      <w:r w:rsidR="00501954">
        <w:rPr>
          <w:rFonts w:ascii="Comic Sans MS" w:hAnsi="Comic Sans MS" w:cs="Arial"/>
          <w:sz w:val="22"/>
          <w:szCs w:val="22"/>
        </w:rPr>
        <w:t xml:space="preserve">”, </w:t>
      </w:r>
      <w:proofErr w:type="gramStart"/>
      <w:r w:rsidR="00501954">
        <w:rPr>
          <w:rFonts w:ascii="Comic Sans MS" w:hAnsi="Comic Sans MS" w:cs="Arial"/>
          <w:sz w:val="22"/>
          <w:szCs w:val="22"/>
        </w:rPr>
        <w:t>then</w:t>
      </w:r>
      <w:proofErr w:type="gramEnd"/>
      <w:r w:rsidR="00501954">
        <w:rPr>
          <w:rFonts w:ascii="Comic Sans MS" w:hAnsi="Comic Sans MS" w:cs="Arial"/>
          <w:sz w:val="22"/>
          <w:szCs w:val="22"/>
        </w:rPr>
        <w:t xml:space="preserve"> grows by a common ratio</w:t>
      </w:r>
      <w:r w:rsidRPr="00501954">
        <w:rPr>
          <w:rFonts w:ascii="Comic Sans MS" w:hAnsi="Comic Sans MS" w:cs="Arial"/>
          <w:sz w:val="22"/>
          <w:szCs w:val="22"/>
        </w:rPr>
        <w:t xml:space="preserve"> of x for each new term.  Where have we seen this already?</w:t>
      </w:r>
    </w:p>
    <w:p w:rsidR="00E35A02" w:rsidRPr="00501954" w:rsidRDefault="00E35A02" w:rsidP="00D672FD">
      <w:pPr>
        <w:rPr>
          <w:rFonts w:ascii="Comic Sans MS" w:hAnsi="Comic Sans MS" w:cs="Arial"/>
          <w:sz w:val="22"/>
          <w:szCs w:val="22"/>
        </w:rPr>
      </w:pPr>
    </w:p>
    <w:p w:rsidR="00E35A02" w:rsidRPr="00501954" w:rsidRDefault="00E35A02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 xml:space="preserve">It turns out that: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w:br/>
        </m:r>
      </m:oMath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</w:rPr>
                <m:t>n=0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p>
              </m:sSup>
            </m:e>
          </m:nary>
          <m:r>
            <w:rPr>
              <w:rFonts w:ascii="Cambria Math" w:hAnsi="Cambria Math" w:cs="Arial"/>
              <w:sz w:val="22"/>
              <w:szCs w:val="22"/>
            </w:rPr>
            <m:t>=1+x+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3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 xml:space="preserve">+… = 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1-x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=f(x)</m:t>
          </m:r>
        </m:oMath>
      </m:oMathPara>
    </w:p>
    <w:p w:rsidR="0098662B" w:rsidRPr="00501954" w:rsidRDefault="0098662B" w:rsidP="00D672FD">
      <w:pPr>
        <w:rPr>
          <w:rFonts w:ascii="Comic Sans MS" w:hAnsi="Comic Sans MS" w:cs="Arial"/>
          <w:sz w:val="22"/>
          <w:szCs w:val="22"/>
        </w:rPr>
      </w:pPr>
    </w:p>
    <w:p w:rsidR="00E35A02" w:rsidRPr="00501954" w:rsidRDefault="00E35A02" w:rsidP="00D672FD">
      <w:pPr>
        <w:rPr>
          <w:rFonts w:ascii="Comic Sans MS" w:hAnsi="Comic Sans MS" w:cs="Arial"/>
          <w:sz w:val="22"/>
          <w:szCs w:val="22"/>
        </w:rPr>
      </w:pPr>
    </w:p>
    <w:p w:rsidR="00E35A02" w:rsidRDefault="004D20C3" w:rsidP="00D672FD">
      <w:pPr>
        <w:rPr>
          <w:rFonts w:ascii="Comic Sans MS" w:hAnsi="Comic Sans MS" w:cs="Arial"/>
          <w:sz w:val="22"/>
          <w:szCs w:val="22"/>
        </w:rPr>
      </w:pPr>
      <w:proofErr w:type="gramStart"/>
      <w:r>
        <w:rPr>
          <w:rFonts w:ascii="Comic Sans MS" w:hAnsi="Comic Sans MS" w:cs="Arial"/>
          <w:sz w:val="22"/>
          <w:szCs w:val="22"/>
        </w:rPr>
        <w:t>f</w:t>
      </w:r>
      <w:r w:rsidR="00E35A02" w:rsidRPr="00501954">
        <w:rPr>
          <w:rFonts w:ascii="Comic Sans MS" w:hAnsi="Comic Sans MS" w:cs="Arial"/>
          <w:sz w:val="22"/>
          <w:szCs w:val="22"/>
        </w:rPr>
        <w:t>or</w:t>
      </w:r>
      <w:proofErr w:type="gramEnd"/>
      <w:r w:rsidR="00E35A02" w:rsidRPr="00501954">
        <w:rPr>
          <w:rFonts w:ascii="Comic Sans MS" w:hAnsi="Comic Sans MS" w:cs="Arial"/>
          <w:sz w:val="22"/>
          <w:szCs w:val="22"/>
        </w:rPr>
        <w:t xml:space="preserve"> some values of x.  Which ones?</w:t>
      </w:r>
    </w:p>
    <w:p w:rsidR="004D20C3" w:rsidRPr="00501954" w:rsidRDefault="004D20C3" w:rsidP="00D672FD">
      <w:pPr>
        <w:rPr>
          <w:rFonts w:ascii="Comic Sans MS" w:hAnsi="Comic Sans MS" w:cs="Arial"/>
          <w:sz w:val="22"/>
          <w:szCs w:val="22"/>
        </w:rPr>
      </w:pPr>
    </w:p>
    <w:p w:rsidR="00E35A02" w:rsidRPr="00501954" w:rsidRDefault="00E35A02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The x values for which a power series converges to a particular function make up something called the interval of convergence.  We won’t go too far into that today, but consider this a small preview.</w:t>
      </w:r>
    </w:p>
    <w:p w:rsidR="00C5062B" w:rsidRPr="00501954" w:rsidRDefault="00C5062B" w:rsidP="00D672FD">
      <w:pPr>
        <w:rPr>
          <w:rFonts w:ascii="Comic Sans MS" w:hAnsi="Comic Sans MS" w:cs="Arial"/>
          <w:sz w:val="22"/>
          <w:szCs w:val="22"/>
        </w:rPr>
      </w:pPr>
    </w:p>
    <w:p w:rsidR="00C5062B" w:rsidRPr="00501954" w:rsidRDefault="00C5062B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Now, let’s look at another important function which we may be able to write as a power series:</w:t>
      </w:r>
    </w:p>
    <w:p w:rsidR="00C5062B" w:rsidRPr="00501954" w:rsidRDefault="00C5062B" w:rsidP="00D672FD">
      <w:pPr>
        <w:rPr>
          <w:rFonts w:ascii="Comic Sans MS" w:hAnsi="Comic Sans MS" w:cs="Arial"/>
          <w:sz w:val="22"/>
          <w:szCs w:val="22"/>
        </w:rPr>
      </w:pPr>
    </w:p>
    <w:p w:rsidR="00C5062B" w:rsidRPr="00501954" w:rsidRDefault="00C5062B" w:rsidP="00D672FD">
      <w:pPr>
        <w:rPr>
          <w:rFonts w:ascii="Comic Sans MS" w:hAnsi="Comic Sans MS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sup>
          </m:sSup>
        </m:oMath>
      </m:oMathPara>
    </w:p>
    <w:p w:rsidR="00C5062B" w:rsidRPr="00501954" w:rsidRDefault="00C5062B" w:rsidP="00D672FD">
      <w:pPr>
        <w:rPr>
          <w:rFonts w:ascii="Comic Sans MS" w:hAnsi="Comic Sans MS" w:cs="Arial"/>
          <w:sz w:val="22"/>
          <w:szCs w:val="22"/>
        </w:rPr>
      </w:pPr>
    </w:p>
    <w:p w:rsidR="00C5062B" w:rsidRPr="00501954" w:rsidRDefault="00C5062B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For starters, what i</w:t>
      </w:r>
      <w:r w:rsidR="006D67F2" w:rsidRPr="00501954">
        <w:rPr>
          <w:rFonts w:ascii="Comic Sans MS" w:hAnsi="Comic Sans MS" w:cs="Arial"/>
          <w:sz w:val="22"/>
          <w:szCs w:val="22"/>
        </w:rPr>
        <w:t>s important about this function</w:t>
      </w:r>
      <w:r w:rsidRPr="00501954">
        <w:rPr>
          <w:rFonts w:ascii="Comic Sans MS" w:hAnsi="Comic Sans MS" w:cs="Arial"/>
          <w:sz w:val="22"/>
          <w:szCs w:val="22"/>
        </w:rPr>
        <w:t xml:space="preserve"> in relation to its derivative?</w:t>
      </w:r>
    </w:p>
    <w:p w:rsidR="00C5062B" w:rsidRPr="00501954" w:rsidRDefault="00C5062B" w:rsidP="00D672FD">
      <w:pPr>
        <w:rPr>
          <w:rFonts w:ascii="Comic Sans MS" w:hAnsi="Comic Sans MS" w:cs="Arial"/>
          <w:sz w:val="22"/>
          <w:szCs w:val="22"/>
        </w:rPr>
      </w:pPr>
    </w:p>
    <w:p w:rsidR="00501954" w:rsidRDefault="00501954" w:rsidP="00D672FD">
      <w:pPr>
        <w:rPr>
          <w:rFonts w:ascii="Comic Sans MS" w:hAnsi="Comic Sans MS" w:cs="Arial"/>
          <w:sz w:val="22"/>
          <w:szCs w:val="22"/>
        </w:rPr>
      </w:pPr>
    </w:p>
    <w:p w:rsidR="00501954" w:rsidRDefault="00501954" w:rsidP="00D672FD">
      <w:pPr>
        <w:rPr>
          <w:rFonts w:ascii="Comic Sans MS" w:hAnsi="Comic Sans MS" w:cs="Arial"/>
          <w:sz w:val="22"/>
          <w:szCs w:val="22"/>
        </w:rPr>
      </w:pPr>
    </w:p>
    <w:p w:rsidR="00501954" w:rsidRDefault="00501954" w:rsidP="00D672FD">
      <w:pPr>
        <w:rPr>
          <w:rFonts w:ascii="Comic Sans MS" w:hAnsi="Comic Sans MS" w:cs="Arial"/>
          <w:sz w:val="22"/>
          <w:szCs w:val="22"/>
        </w:rPr>
      </w:pPr>
    </w:p>
    <w:p w:rsidR="00C5062B" w:rsidRPr="00501954" w:rsidRDefault="00C5062B" w:rsidP="003F7677">
      <w:pPr>
        <w:tabs>
          <w:tab w:val="left" w:pos="1665"/>
        </w:tabs>
        <w:jc w:val="both"/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lastRenderedPageBreak/>
        <w:t>We’re going to use this to help us.  Start with:</w:t>
      </w:r>
    </w:p>
    <w:p w:rsidR="00C5062B" w:rsidRPr="00501954" w:rsidRDefault="00C5062B" w:rsidP="00D672FD">
      <w:pPr>
        <w:rPr>
          <w:rFonts w:ascii="Comic Sans MS" w:hAnsi="Comic Sans MS" w:cs="Arial"/>
          <w:sz w:val="22"/>
          <w:szCs w:val="22"/>
        </w:rPr>
      </w:pPr>
    </w:p>
    <w:p w:rsidR="00C5062B" w:rsidRPr="00501954" w:rsidRDefault="00C5062B" w:rsidP="00C5062B">
      <w:pPr>
        <w:rPr>
          <w:rFonts w:ascii="Comic Sans MS" w:hAnsi="Comic Sans MS" w:cs="Arial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x+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3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 xml:space="preserve">+… </m:t>
          </m:r>
        </m:oMath>
      </m:oMathPara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6D67F2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3F7677" w:rsidRDefault="003F7677" w:rsidP="00C5062B">
      <w:pPr>
        <w:rPr>
          <w:rFonts w:ascii="Comic Sans MS" w:hAnsi="Comic Sans MS" w:cs="Arial"/>
          <w:sz w:val="22"/>
          <w:szCs w:val="22"/>
        </w:rPr>
      </w:pPr>
    </w:p>
    <w:p w:rsidR="003F7677" w:rsidRPr="00501954" w:rsidRDefault="003F7677" w:rsidP="00C5062B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After several steps, we find that:</w:t>
      </w:r>
    </w:p>
    <w:p w:rsidR="006D67F2" w:rsidRPr="00501954" w:rsidRDefault="006D67F2" w:rsidP="00C5062B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6D67F2">
      <w:pPr>
        <w:rPr>
          <w:rFonts w:ascii="Comic Sans MS" w:hAnsi="Comic Sans MS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e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sup>
        </m:sSup>
        <m:r>
          <w:rPr>
            <w:rFonts w:ascii="Cambria Math" w:hAnsi="Cambria Math" w:cs="Arial"/>
            <w:sz w:val="22"/>
            <w:szCs w:val="22"/>
          </w:rPr>
          <m:t>=1+x+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6</m:t>
            </m:r>
          </m:den>
        </m:f>
        <m:r>
          <w:rPr>
            <w:rFonts w:ascii="Cambria Math" w:hAnsi="Cambria Math" w:cs="Arial"/>
            <w:sz w:val="22"/>
            <w:szCs w:val="22"/>
          </w:rPr>
          <m:t>+…=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naryPr>
          <m:sub>
            <m:r>
              <w:rPr>
                <w:rFonts w:ascii="Cambria Math" w:hAnsi="Cambria Math" w:cs="Arial"/>
                <w:sz w:val="22"/>
                <w:szCs w:val="22"/>
              </w:rPr>
              <m:t>n=0</m:t>
            </m:r>
          </m:sub>
          <m:sup>
            <m:r>
              <w:rPr>
                <w:rFonts w:ascii="Cambria Math" w:hAnsi="Cambria Math" w:cs="Arial"/>
                <w:sz w:val="22"/>
                <w:szCs w:val="22"/>
              </w:rPr>
              <m:t>∞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n!</m:t>
                </m:r>
              </m:den>
            </m:f>
          </m:e>
        </m:nary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456713">
        <w:rPr>
          <w:rFonts w:ascii="Comic Sans MS" w:hAnsi="Comic Sans MS" w:cs="Arial"/>
          <w:sz w:val="22"/>
          <w:szCs w:val="22"/>
        </w:rPr>
        <w:t xml:space="preserve"> </w:t>
      </w:r>
    </w:p>
    <w:p w:rsidR="00E35A02" w:rsidRPr="00501954" w:rsidRDefault="00E35A02" w:rsidP="003F7677">
      <w:pPr>
        <w:ind w:firstLine="720"/>
        <w:rPr>
          <w:rFonts w:ascii="Comic Sans MS" w:hAnsi="Comic Sans MS" w:cs="Arial"/>
          <w:sz w:val="22"/>
          <w:szCs w:val="22"/>
        </w:rPr>
      </w:pPr>
    </w:p>
    <w:p w:rsidR="00E35A02" w:rsidRPr="00501954" w:rsidRDefault="006D67F2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Now, try a similar process on your own with the function:</w:t>
      </w:r>
    </w:p>
    <w:p w:rsidR="006D67F2" w:rsidRPr="00501954" w:rsidRDefault="006D67F2" w:rsidP="00D672FD">
      <w:pPr>
        <w:rPr>
          <w:rFonts w:ascii="Comic Sans MS" w:hAnsi="Comic Sans MS" w:cs="Arial"/>
          <w:sz w:val="22"/>
          <w:szCs w:val="22"/>
        </w:rPr>
      </w:pPr>
    </w:p>
    <w:p w:rsidR="006D67F2" w:rsidRPr="00501954" w:rsidRDefault="006D67F2" w:rsidP="00D672FD">
      <w:pPr>
        <w:rPr>
          <w:rFonts w:ascii="Comic Sans MS" w:hAnsi="Comic Sans MS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g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=sinx</m:t>
          </m:r>
        </m:oMath>
      </m:oMathPara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2160AD" w:rsidRPr="00501954" w:rsidRDefault="002160AD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g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=</m:t>
          </m:r>
          <m:func>
            <m:func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Arial"/>
              <w:sz w:val="22"/>
              <w:szCs w:val="22"/>
            </w:rPr>
            <m:t>=</m:t>
          </m:r>
        </m:oMath>
      </m:oMathPara>
    </w:p>
    <w:p w:rsidR="006D67F2" w:rsidRPr="00501954" w:rsidRDefault="006D67F2" w:rsidP="00D672FD">
      <w:pPr>
        <w:rPr>
          <w:rFonts w:ascii="Comic Sans MS" w:hAnsi="Comic Sans MS" w:cs="Arial"/>
          <w:sz w:val="22"/>
          <w:szCs w:val="22"/>
        </w:rPr>
      </w:pPr>
    </w:p>
    <w:p w:rsidR="006D67F2" w:rsidRDefault="00EF34A6" w:rsidP="00D672FD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Wouldn’t it be nice if there was a formula that allowed us to jump right to this result?  Well, thanks to a fellow named Taylor, there is.</w:t>
      </w:r>
    </w:p>
    <w:p w:rsidR="004D20C3" w:rsidRDefault="004D20C3" w:rsidP="00D672FD">
      <w:pPr>
        <w:rPr>
          <w:rFonts w:ascii="Comic Sans MS" w:hAnsi="Comic Sans MS" w:cs="Arial"/>
          <w:sz w:val="22"/>
          <w:szCs w:val="22"/>
        </w:rPr>
      </w:pPr>
    </w:p>
    <w:p w:rsidR="004D20C3" w:rsidRPr="00501954" w:rsidRDefault="004D20C3" w:rsidP="00D672FD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EF34A6">
      <w:pPr>
        <w:rPr>
          <w:rFonts w:ascii="Comic Sans MS" w:hAnsi="Comic Sans MS" w:cs="Arial"/>
          <w:b/>
          <w:sz w:val="22"/>
          <w:szCs w:val="22"/>
          <w:u w:val="single"/>
        </w:rPr>
      </w:pPr>
      <w:r w:rsidRPr="00501954">
        <w:rPr>
          <w:rFonts w:ascii="Comic Sans MS" w:hAnsi="Comic Sans MS" w:cs="Arial"/>
          <w:b/>
          <w:sz w:val="22"/>
          <w:szCs w:val="22"/>
          <w:u w:val="single"/>
        </w:rPr>
        <w:t>Part 2 – Taylor Series and Taylor Polynomials</w:t>
      </w:r>
    </w:p>
    <w:p w:rsidR="00EF34A6" w:rsidRPr="00501954" w:rsidRDefault="00EF34A6" w:rsidP="00EF34A6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EF34A6" w:rsidRPr="00501954" w:rsidRDefault="00EF34A6" w:rsidP="00EF34A6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Taylor found that, under certain conditions, the following power series will converge to a function</w:t>
      </w:r>
      <w:proofErr w:type="gramStart"/>
      <w:r w:rsidRPr="00501954">
        <w:rPr>
          <w:rFonts w:ascii="Comic Sans MS" w:hAnsi="Comic Sans MS" w:cs="Arial"/>
          <w:sz w:val="22"/>
          <w:szCs w:val="22"/>
        </w:rPr>
        <w:t xml:space="preserve">, </w:t>
      </w:r>
      <w:proofErr w:type="gramEnd"/>
      <m:oMath>
        <m:r>
          <w:rPr>
            <w:rFonts w:ascii="Cambria Math" w:hAnsi="Cambria Math" w:cs="Arial"/>
            <w:sz w:val="22"/>
            <w:szCs w:val="22"/>
          </w:rPr>
          <m:t>f(x)</m:t>
        </m:r>
      </m:oMath>
      <w:r w:rsidRPr="00501954">
        <w:rPr>
          <w:rFonts w:ascii="Comic Sans MS" w:hAnsi="Comic Sans MS" w:cs="Arial"/>
          <w:sz w:val="22"/>
          <w:szCs w:val="22"/>
        </w:rPr>
        <w:t>.</w:t>
      </w:r>
    </w:p>
    <w:p w:rsidR="00EF34A6" w:rsidRPr="00501954" w:rsidRDefault="00EF34A6" w:rsidP="00EF34A6">
      <w:pPr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EF34A6">
      <w:pPr>
        <w:rPr>
          <w:rFonts w:ascii="Comic Sans MS" w:hAnsi="Comic Sans MS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</w:rPr>
                <m:t>n=0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f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n</m:t>
                          </m:r>
                        </m:e>
                      </m:d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</m:t>
                      </m:r>
                    </m:e>
                  </m:d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n!</m:t>
                  </m:r>
                </m:den>
              </m:f>
            </m:e>
          </m:nary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(x-c)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</m:sSup>
        </m:oMath>
      </m:oMathPara>
    </w:p>
    <w:p w:rsidR="00EF34A6" w:rsidRPr="00501954" w:rsidRDefault="00EF34A6" w:rsidP="00D672FD">
      <w:pPr>
        <w:rPr>
          <w:rFonts w:ascii="Comic Sans MS" w:hAnsi="Comic Sans MS" w:cs="Arial"/>
          <w:sz w:val="22"/>
          <w:szCs w:val="22"/>
        </w:rPr>
      </w:pPr>
    </w:p>
    <w:p w:rsidR="00886DC3" w:rsidRPr="00501954" w:rsidRDefault="00EF34A6" w:rsidP="0040121B">
      <w:pPr>
        <w:ind w:left="360"/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 xml:space="preserve">Where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f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(n)</m:t>
            </m:r>
          </m:sup>
        </m:sSup>
      </m:oMath>
      <w:proofErr w:type="gramStart"/>
      <w:r w:rsidRPr="00501954">
        <w:rPr>
          <w:rFonts w:ascii="Comic Sans MS" w:hAnsi="Comic Sans MS" w:cs="Arial"/>
          <w:sz w:val="22"/>
          <w:szCs w:val="22"/>
        </w:rPr>
        <w:t xml:space="preserve">is the “nth” derivative of </w:t>
      </w: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</m:oMath>
      <w:r w:rsidRPr="00501954">
        <w:rPr>
          <w:rFonts w:ascii="Comic Sans MS" w:hAnsi="Comic Sans MS" w:cs="Arial"/>
          <w:sz w:val="22"/>
          <w:szCs w:val="22"/>
        </w:rPr>
        <w:t xml:space="preserve"> and “c”</w:t>
      </w:r>
      <w:proofErr w:type="gramEnd"/>
      <w:r w:rsidRPr="00501954">
        <w:rPr>
          <w:rFonts w:ascii="Comic Sans MS" w:hAnsi="Comic Sans MS" w:cs="Arial"/>
          <w:sz w:val="22"/>
          <w:szCs w:val="22"/>
        </w:rPr>
        <w:t xml:space="preserve"> is </w:t>
      </w:r>
      <w:r w:rsidR="002160AD" w:rsidRPr="00501954">
        <w:rPr>
          <w:rFonts w:ascii="Comic Sans MS" w:hAnsi="Comic Sans MS" w:cs="Arial"/>
          <w:sz w:val="22"/>
          <w:szCs w:val="22"/>
        </w:rPr>
        <w:t xml:space="preserve">something called </w:t>
      </w:r>
      <w:r w:rsidRPr="00501954">
        <w:rPr>
          <w:rFonts w:ascii="Comic Sans MS" w:hAnsi="Comic Sans MS" w:cs="Arial"/>
          <w:sz w:val="22"/>
          <w:szCs w:val="22"/>
        </w:rPr>
        <w:t>the center.  We will mostly just use zero as our center today, but there will be times that you use some other number.</w:t>
      </w:r>
    </w:p>
    <w:p w:rsidR="00CB3102" w:rsidRPr="00501954" w:rsidRDefault="00CB3102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CB3102" w:rsidRPr="00501954" w:rsidRDefault="00CB3102" w:rsidP="00CB3102">
      <w:pPr>
        <w:ind w:left="360"/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lastRenderedPageBreak/>
        <w:t>Now, that you’ve seen this formula, write power series expansions of the following functions</w:t>
      </w:r>
      <w:r w:rsidR="00207975" w:rsidRPr="00501954">
        <w:rPr>
          <w:rFonts w:ascii="Comic Sans MS" w:hAnsi="Comic Sans MS" w:cs="Arial"/>
          <w:sz w:val="22"/>
          <w:szCs w:val="22"/>
        </w:rPr>
        <w:t>, with center of zero</w:t>
      </w:r>
      <w:r w:rsidRPr="00501954">
        <w:rPr>
          <w:rFonts w:ascii="Comic Sans MS" w:hAnsi="Comic Sans MS" w:cs="Arial"/>
          <w:sz w:val="22"/>
          <w:szCs w:val="22"/>
        </w:rPr>
        <w:t>:</w:t>
      </w:r>
    </w:p>
    <w:p w:rsidR="00CB3102" w:rsidRPr="00501954" w:rsidRDefault="00CB3102" w:rsidP="00CB3102">
      <w:pPr>
        <w:ind w:left="360"/>
        <w:rPr>
          <w:rFonts w:ascii="Comic Sans MS" w:hAnsi="Comic Sans MS" w:cs="Arial"/>
          <w:sz w:val="22"/>
          <w:szCs w:val="22"/>
        </w:rPr>
      </w:pPr>
    </w:p>
    <w:p w:rsidR="00CB3102" w:rsidRPr="00501954" w:rsidRDefault="004B2EDB" w:rsidP="00CB3102">
      <w:pPr>
        <w:ind w:left="360"/>
        <w:rPr>
          <w:rFonts w:ascii="Comic Sans MS" w:hAnsi="Comic Sans MS" w:cs="Arial"/>
          <w:sz w:val="22"/>
          <w:szCs w:val="2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Arial"/>
              <w:sz w:val="22"/>
              <w:szCs w:val="22"/>
            </w:rPr>
            <m:t>=</m:t>
          </m:r>
        </m:oMath>
      </m:oMathPara>
    </w:p>
    <w:p w:rsidR="00CB3102" w:rsidRPr="00501954" w:rsidRDefault="00CB3102" w:rsidP="00CB3102">
      <w:pPr>
        <w:ind w:left="360"/>
        <w:rPr>
          <w:rFonts w:ascii="Comic Sans MS" w:hAnsi="Comic Sans MS" w:cs="Arial"/>
          <w:sz w:val="22"/>
          <w:szCs w:val="22"/>
        </w:rPr>
      </w:pPr>
    </w:p>
    <w:p w:rsidR="00CB3102" w:rsidRPr="00501954" w:rsidRDefault="00CB3102" w:rsidP="00CB3102">
      <w:pPr>
        <w:ind w:left="360"/>
        <w:rPr>
          <w:rFonts w:ascii="Comic Sans MS" w:hAnsi="Comic Sans MS" w:cs="Arial"/>
          <w:sz w:val="22"/>
          <w:szCs w:val="22"/>
        </w:rPr>
      </w:pPr>
    </w:p>
    <w:p w:rsidR="00CB3102" w:rsidRPr="00501954" w:rsidRDefault="00CB3102" w:rsidP="00CB3102">
      <w:pPr>
        <w:ind w:left="360"/>
        <w:rPr>
          <w:rFonts w:ascii="Comic Sans MS" w:hAnsi="Comic Sans MS" w:cs="Arial"/>
          <w:sz w:val="22"/>
          <w:szCs w:val="22"/>
        </w:rPr>
      </w:pPr>
    </w:p>
    <w:p w:rsidR="00CB3102" w:rsidRPr="00501954" w:rsidRDefault="004B2EDB" w:rsidP="00CB3102">
      <w:pPr>
        <w:ind w:left="360"/>
        <w:rPr>
          <w:rFonts w:ascii="Comic Sans MS" w:hAnsi="Comic Sans MS" w:cs="Arial"/>
          <w:sz w:val="22"/>
          <w:szCs w:val="2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1+x</m:t>
                  </m:r>
                </m:e>
              </m:d>
            </m:e>
          </m:func>
          <m:r>
            <w:rPr>
              <w:rFonts w:ascii="Cambria Math" w:hAnsi="Cambria Math" w:cs="Arial"/>
              <w:sz w:val="22"/>
              <w:szCs w:val="22"/>
            </w:rPr>
            <m:t>=</m:t>
          </m:r>
        </m:oMath>
      </m:oMathPara>
    </w:p>
    <w:p w:rsidR="00EF34A6" w:rsidRPr="00501954" w:rsidRDefault="00EF34A6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EF34A6" w:rsidRPr="00501954" w:rsidRDefault="00EF34A6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2160AD" w:rsidRPr="00501954" w:rsidRDefault="002160AD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2160AD" w:rsidRPr="00501954" w:rsidRDefault="002160AD" w:rsidP="0040121B">
      <w:pPr>
        <w:ind w:left="360"/>
        <w:rPr>
          <w:rFonts w:ascii="Comic Sans MS" w:hAnsi="Comic Sans MS" w:cs="Arial"/>
          <w:b/>
          <w:sz w:val="22"/>
          <w:szCs w:val="22"/>
          <w:u w:val="single"/>
        </w:rPr>
      </w:pPr>
      <w:r w:rsidRPr="00501954">
        <w:rPr>
          <w:rFonts w:ascii="Comic Sans MS" w:hAnsi="Comic Sans MS" w:cs="Arial"/>
          <w:b/>
          <w:sz w:val="22"/>
          <w:szCs w:val="22"/>
          <w:u w:val="single"/>
        </w:rPr>
        <w:t>Taylor Polynomials</w:t>
      </w:r>
    </w:p>
    <w:p w:rsidR="002160AD" w:rsidRPr="00501954" w:rsidRDefault="002160AD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2160AD" w:rsidRPr="00501954" w:rsidRDefault="002160AD" w:rsidP="0040121B">
      <w:pPr>
        <w:ind w:left="360"/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 xml:space="preserve">It is important to mention that a Taylor Series is </w:t>
      </w:r>
      <w:r w:rsidRPr="00501954">
        <w:rPr>
          <w:rFonts w:ascii="Comic Sans MS" w:hAnsi="Comic Sans MS" w:cs="Arial"/>
          <w:b/>
          <w:sz w:val="22"/>
          <w:szCs w:val="22"/>
        </w:rPr>
        <w:t>not</w:t>
      </w:r>
      <w:r w:rsidRPr="00501954">
        <w:rPr>
          <w:rFonts w:ascii="Comic Sans MS" w:hAnsi="Comic Sans MS" w:cs="Arial"/>
          <w:sz w:val="22"/>
          <w:szCs w:val="22"/>
        </w:rPr>
        <w:t xml:space="preserve"> an approximation of a function.  It converges exactly to that function and is, therefore, equivalent.</w:t>
      </w:r>
    </w:p>
    <w:p w:rsidR="002160AD" w:rsidRPr="00501954" w:rsidRDefault="002160AD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2160AD" w:rsidRPr="00501954" w:rsidRDefault="002160AD" w:rsidP="0040121B">
      <w:pPr>
        <w:ind w:left="360"/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A Taylor polynomial is simply a polynomial formed by taking a specific number of terms from a Taylor series.  Taylor polynomials are generally specified by degree, meaning the highest power of x.</w:t>
      </w:r>
    </w:p>
    <w:p w:rsidR="002160AD" w:rsidRPr="00501954" w:rsidRDefault="002160AD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2160AD" w:rsidRPr="00501954" w:rsidRDefault="002160AD" w:rsidP="0040121B">
      <w:pPr>
        <w:ind w:left="360"/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For example, the 4</w:t>
      </w:r>
      <w:r w:rsidRPr="00501954">
        <w:rPr>
          <w:rFonts w:ascii="Comic Sans MS" w:hAnsi="Comic Sans MS" w:cs="Arial"/>
          <w:sz w:val="22"/>
          <w:szCs w:val="22"/>
          <w:vertAlign w:val="superscript"/>
        </w:rPr>
        <w:t>th</w:t>
      </w:r>
      <w:r w:rsidRPr="00501954">
        <w:rPr>
          <w:rFonts w:ascii="Comic Sans MS" w:hAnsi="Comic Sans MS" w:cs="Arial"/>
          <w:sz w:val="22"/>
          <w:szCs w:val="22"/>
        </w:rPr>
        <w:t xml:space="preserve"> degree Taylor polynomial of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e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sup>
        </m:sSup>
      </m:oMath>
      <w:r w:rsidR="00AC5821" w:rsidRPr="00501954">
        <w:rPr>
          <w:rFonts w:ascii="Comic Sans MS" w:hAnsi="Comic Sans MS" w:cs="Arial"/>
          <w:sz w:val="22"/>
          <w:szCs w:val="22"/>
        </w:rPr>
        <w:t xml:space="preserve"> is given by:</w:t>
      </w:r>
    </w:p>
    <w:p w:rsidR="00AC5821" w:rsidRPr="00501954" w:rsidRDefault="00AC5821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AC5821" w:rsidRPr="00501954" w:rsidRDefault="004B2EDB" w:rsidP="0040121B">
      <w:pPr>
        <w:ind w:left="360"/>
        <w:rPr>
          <w:rFonts w:ascii="Comic Sans MS" w:hAnsi="Comic Sans MS" w:cs="Arial"/>
          <w:sz w:val="22"/>
          <w:szCs w:val="22"/>
        </w:rPr>
      </w:pPr>
      <m:oMathPara>
        <m:oMath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≈1+x+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6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24</m:t>
              </m:r>
            </m:den>
          </m:f>
        </m:oMath>
      </m:oMathPara>
    </w:p>
    <w:p w:rsidR="002160AD" w:rsidRDefault="00AC5821" w:rsidP="0040121B">
      <w:pPr>
        <w:ind w:left="360"/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 xml:space="preserve">And this </w:t>
      </w:r>
      <w:r w:rsidRPr="00501954">
        <w:rPr>
          <w:rFonts w:ascii="Comic Sans MS" w:hAnsi="Comic Sans MS" w:cs="Arial"/>
          <w:i/>
          <w:sz w:val="22"/>
          <w:szCs w:val="22"/>
        </w:rPr>
        <w:t>is</w:t>
      </w:r>
      <w:r w:rsidRPr="00501954">
        <w:rPr>
          <w:rFonts w:ascii="Comic Sans MS" w:hAnsi="Comic Sans MS" w:cs="Arial"/>
          <w:sz w:val="22"/>
          <w:szCs w:val="22"/>
        </w:rPr>
        <w:t xml:space="preserve"> an approximation!</w:t>
      </w:r>
    </w:p>
    <w:p w:rsidR="004D20C3" w:rsidRDefault="004D20C3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916AD8" w:rsidRPr="00501954" w:rsidRDefault="00916AD8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207975" w:rsidRPr="00501954" w:rsidRDefault="00207975" w:rsidP="00207975">
      <w:pPr>
        <w:rPr>
          <w:rFonts w:ascii="Comic Sans MS" w:hAnsi="Comic Sans MS" w:cs="Arial"/>
          <w:b/>
          <w:sz w:val="22"/>
          <w:szCs w:val="22"/>
          <w:u w:val="single"/>
        </w:rPr>
      </w:pPr>
      <w:r w:rsidRPr="00501954">
        <w:rPr>
          <w:rFonts w:ascii="Comic Sans MS" w:hAnsi="Comic Sans MS" w:cs="Arial"/>
          <w:b/>
          <w:sz w:val="22"/>
          <w:szCs w:val="22"/>
          <w:u w:val="single"/>
        </w:rPr>
        <w:t xml:space="preserve">Part 3 – Sample AP Problems: </w:t>
      </w:r>
    </w:p>
    <w:p w:rsidR="00E15FAC" w:rsidRPr="00501954" w:rsidRDefault="00E15FAC" w:rsidP="0040121B">
      <w:pPr>
        <w:ind w:left="360"/>
        <w:rPr>
          <w:rFonts w:ascii="Comic Sans MS" w:hAnsi="Comic Sans MS" w:cs="Arial"/>
          <w:sz w:val="22"/>
          <w:szCs w:val="22"/>
        </w:rPr>
      </w:pPr>
    </w:p>
    <w:p w:rsidR="00E15FAC" w:rsidRPr="00501954" w:rsidRDefault="004F5B1E" w:rsidP="00E15FAC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1997 #24</w:t>
      </w:r>
    </w:p>
    <w:p w:rsidR="004F5B1E" w:rsidRPr="00501954" w:rsidRDefault="004F5B1E" w:rsidP="00E15FAC">
      <w:pPr>
        <w:rPr>
          <w:rFonts w:ascii="Comic Sans MS" w:hAnsi="Comic Sans MS" w:cs="Arial"/>
          <w:sz w:val="22"/>
          <w:szCs w:val="22"/>
        </w:rPr>
      </w:pPr>
    </w:p>
    <w:p w:rsidR="004F5B1E" w:rsidRDefault="004F5B1E" w:rsidP="00E15FAC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0E1FF4F1" wp14:editId="7B047E04">
            <wp:extent cx="4420925" cy="1991318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578" cy="199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0C3" w:rsidRDefault="004D20C3" w:rsidP="00E15FAC">
      <w:pPr>
        <w:rPr>
          <w:rFonts w:ascii="Comic Sans MS" w:hAnsi="Comic Sans MS" w:cs="Arial"/>
          <w:sz w:val="22"/>
          <w:szCs w:val="22"/>
        </w:rPr>
      </w:pPr>
    </w:p>
    <w:p w:rsidR="004D20C3" w:rsidRDefault="00916AD8" w:rsidP="00916AD8">
      <w:pPr>
        <w:tabs>
          <w:tab w:val="left" w:pos="1327"/>
        </w:tabs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ab/>
      </w:r>
    </w:p>
    <w:p w:rsidR="00916AD8" w:rsidRDefault="00916AD8" w:rsidP="00916AD8">
      <w:pPr>
        <w:tabs>
          <w:tab w:val="left" w:pos="1327"/>
        </w:tabs>
        <w:rPr>
          <w:rFonts w:ascii="Comic Sans MS" w:hAnsi="Comic Sans MS" w:cs="Arial"/>
          <w:sz w:val="22"/>
          <w:szCs w:val="22"/>
        </w:rPr>
      </w:pPr>
    </w:p>
    <w:p w:rsidR="00916AD8" w:rsidRDefault="00916AD8" w:rsidP="00916AD8">
      <w:pPr>
        <w:tabs>
          <w:tab w:val="left" w:pos="1327"/>
        </w:tabs>
        <w:rPr>
          <w:rFonts w:ascii="Comic Sans MS" w:hAnsi="Comic Sans MS" w:cs="Arial"/>
          <w:sz w:val="22"/>
          <w:szCs w:val="22"/>
        </w:rPr>
      </w:pPr>
    </w:p>
    <w:p w:rsidR="00916AD8" w:rsidRDefault="00916AD8" w:rsidP="00916AD8">
      <w:pPr>
        <w:tabs>
          <w:tab w:val="left" w:pos="1327"/>
        </w:tabs>
        <w:rPr>
          <w:rFonts w:ascii="Comic Sans MS" w:hAnsi="Comic Sans MS" w:cs="Arial"/>
          <w:sz w:val="22"/>
          <w:szCs w:val="22"/>
        </w:rPr>
      </w:pPr>
    </w:p>
    <w:p w:rsidR="00916AD8" w:rsidRDefault="00916AD8" w:rsidP="00916AD8">
      <w:pPr>
        <w:tabs>
          <w:tab w:val="left" w:pos="1327"/>
        </w:tabs>
        <w:rPr>
          <w:rFonts w:ascii="Comic Sans MS" w:hAnsi="Comic Sans MS" w:cs="Arial"/>
          <w:sz w:val="22"/>
          <w:szCs w:val="22"/>
        </w:rPr>
      </w:pPr>
    </w:p>
    <w:p w:rsidR="00916AD8" w:rsidRPr="00501954" w:rsidRDefault="00916AD8" w:rsidP="00916AD8">
      <w:pPr>
        <w:tabs>
          <w:tab w:val="left" w:pos="1327"/>
        </w:tabs>
        <w:rPr>
          <w:rFonts w:ascii="Comic Sans MS" w:hAnsi="Comic Sans MS" w:cs="Arial"/>
          <w:sz w:val="22"/>
          <w:szCs w:val="22"/>
        </w:rPr>
      </w:pPr>
    </w:p>
    <w:p w:rsidR="007C3F6B" w:rsidRPr="00501954" w:rsidRDefault="007C3F6B" w:rsidP="00E15FAC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lastRenderedPageBreak/>
        <w:t>1998 #14</w:t>
      </w:r>
    </w:p>
    <w:p w:rsidR="007C3F6B" w:rsidRPr="00501954" w:rsidRDefault="007C3F6B" w:rsidP="00E15FAC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76635E0F" wp14:editId="5D1C6C8B">
            <wp:extent cx="4878583" cy="20434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288" cy="204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F6B" w:rsidRDefault="007C3F6B" w:rsidP="00E15FAC">
      <w:pPr>
        <w:rPr>
          <w:rFonts w:ascii="Comic Sans MS" w:hAnsi="Comic Sans MS" w:cs="Arial"/>
          <w:sz w:val="22"/>
          <w:szCs w:val="22"/>
        </w:rPr>
      </w:pPr>
    </w:p>
    <w:p w:rsidR="00916AD8" w:rsidRDefault="00916AD8" w:rsidP="00E15FAC">
      <w:pPr>
        <w:rPr>
          <w:rFonts w:ascii="Comic Sans MS" w:hAnsi="Comic Sans MS" w:cs="Arial"/>
          <w:sz w:val="22"/>
          <w:szCs w:val="22"/>
        </w:rPr>
      </w:pPr>
    </w:p>
    <w:p w:rsidR="004D20C3" w:rsidRPr="00501954" w:rsidRDefault="004D20C3" w:rsidP="00E15FAC">
      <w:pPr>
        <w:rPr>
          <w:rFonts w:ascii="Comic Sans MS" w:hAnsi="Comic Sans MS" w:cs="Arial"/>
          <w:sz w:val="22"/>
          <w:szCs w:val="22"/>
        </w:rPr>
      </w:pPr>
    </w:p>
    <w:p w:rsidR="007C3F6B" w:rsidRPr="00501954" w:rsidRDefault="007C3F6B" w:rsidP="00E15FAC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1998 #27</w:t>
      </w:r>
    </w:p>
    <w:p w:rsidR="00AC5821" w:rsidRPr="00501954" w:rsidRDefault="00AC5821" w:rsidP="00E15FAC">
      <w:pPr>
        <w:rPr>
          <w:rFonts w:ascii="Comic Sans MS" w:hAnsi="Comic Sans MS" w:cs="Arial"/>
          <w:sz w:val="22"/>
          <w:szCs w:val="22"/>
        </w:rPr>
      </w:pPr>
    </w:p>
    <w:p w:rsidR="007C3F6B" w:rsidRDefault="007C3F6B" w:rsidP="00E15FAC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267CFD85" wp14:editId="241695CF">
            <wp:extent cx="5001370" cy="933521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007" cy="933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1954">
        <w:rPr>
          <w:rFonts w:ascii="Comic Sans MS" w:hAnsi="Comic Sans MS" w:cs="Arial"/>
          <w:sz w:val="22"/>
          <w:szCs w:val="22"/>
        </w:rPr>
        <w:t xml:space="preserve"> </w:t>
      </w:r>
    </w:p>
    <w:p w:rsidR="004D20C3" w:rsidRDefault="004D20C3" w:rsidP="00E15FAC">
      <w:pPr>
        <w:rPr>
          <w:rFonts w:ascii="Comic Sans MS" w:hAnsi="Comic Sans MS" w:cs="Arial"/>
          <w:sz w:val="22"/>
          <w:szCs w:val="22"/>
        </w:rPr>
      </w:pPr>
    </w:p>
    <w:p w:rsidR="004D20C3" w:rsidRDefault="004D20C3" w:rsidP="00E15FAC">
      <w:pPr>
        <w:rPr>
          <w:rFonts w:ascii="Comic Sans MS" w:hAnsi="Comic Sans MS" w:cs="Arial"/>
          <w:sz w:val="22"/>
          <w:szCs w:val="22"/>
        </w:rPr>
      </w:pPr>
    </w:p>
    <w:p w:rsidR="004D20C3" w:rsidRDefault="004D20C3" w:rsidP="00E15FAC">
      <w:pPr>
        <w:rPr>
          <w:rFonts w:ascii="Comic Sans MS" w:hAnsi="Comic Sans MS" w:cs="Arial"/>
          <w:sz w:val="22"/>
          <w:szCs w:val="22"/>
        </w:rPr>
      </w:pPr>
    </w:p>
    <w:p w:rsidR="004D20C3" w:rsidRPr="00501954" w:rsidRDefault="004D20C3" w:rsidP="00E15FAC">
      <w:pPr>
        <w:rPr>
          <w:rFonts w:ascii="Comic Sans MS" w:hAnsi="Comic Sans MS" w:cs="Arial"/>
          <w:sz w:val="22"/>
          <w:szCs w:val="22"/>
        </w:rPr>
      </w:pPr>
    </w:p>
    <w:p w:rsidR="007C3F6B" w:rsidRPr="00501954" w:rsidRDefault="007C3F6B" w:rsidP="00E15FAC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sz w:val="22"/>
          <w:szCs w:val="22"/>
        </w:rPr>
        <w:t>1998 #89</w:t>
      </w:r>
    </w:p>
    <w:p w:rsidR="007C3F6B" w:rsidRPr="00501954" w:rsidRDefault="007C3F6B" w:rsidP="00E15FAC">
      <w:pPr>
        <w:rPr>
          <w:rFonts w:ascii="Comic Sans MS" w:hAnsi="Comic Sans MS" w:cs="Arial"/>
          <w:sz w:val="22"/>
          <w:szCs w:val="22"/>
        </w:rPr>
      </w:pPr>
    </w:p>
    <w:p w:rsidR="007C3F6B" w:rsidRPr="00501954" w:rsidRDefault="007C3F6B" w:rsidP="00E15FAC">
      <w:pPr>
        <w:rPr>
          <w:rFonts w:ascii="Comic Sans MS" w:hAnsi="Comic Sans MS" w:cs="Arial"/>
          <w:sz w:val="22"/>
          <w:szCs w:val="22"/>
        </w:rPr>
      </w:pPr>
      <w:r w:rsidRPr="00501954"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 wp14:anchorId="117DEC69" wp14:editId="26E33331">
            <wp:extent cx="4802587" cy="97794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805" cy="97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3F6B" w:rsidRPr="00501954" w:rsidSect="006A4EB9">
      <w:headerReference w:type="firs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2B" w:rsidRDefault="0098662B" w:rsidP="00710331">
      <w:r>
        <w:separator/>
      </w:r>
    </w:p>
  </w:endnote>
  <w:endnote w:type="continuationSeparator" w:id="0">
    <w:p w:rsidR="0098662B" w:rsidRDefault="0098662B" w:rsidP="0071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2B" w:rsidRDefault="0098662B" w:rsidP="00710331">
      <w:r>
        <w:separator/>
      </w:r>
    </w:p>
  </w:footnote>
  <w:footnote w:type="continuationSeparator" w:id="0">
    <w:p w:rsidR="0098662B" w:rsidRDefault="0098662B" w:rsidP="00710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EB9" w:rsidRDefault="006A4EB9">
    <w:pPr>
      <w:pStyle w:val="Header"/>
    </w:pPr>
    <w:r>
      <w:t>Name</w:t>
    </w:r>
    <w:proofErr w:type="gramStart"/>
    <w:r>
      <w:t>:_</w:t>
    </w:r>
    <w:proofErr w:type="gramEnd"/>
    <w:r>
      <w:t>_______________________________</w:t>
    </w:r>
    <w:r>
      <w:tab/>
    </w:r>
    <w:r>
      <w:tab/>
      <w:t>Date:________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7610A"/>
    <w:multiLevelType w:val="hybridMultilevel"/>
    <w:tmpl w:val="B57CD2AE"/>
    <w:lvl w:ilvl="0" w:tplc="5A76CC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590"/>
    <w:multiLevelType w:val="hybridMultilevel"/>
    <w:tmpl w:val="DC3EDBC4"/>
    <w:lvl w:ilvl="0" w:tplc="AC4C80C8">
      <w:start w:val="1"/>
      <w:numFmt w:val="upperLetter"/>
      <w:lvlText w:val="(%1)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29DA3ECD"/>
    <w:multiLevelType w:val="hybridMultilevel"/>
    <w:tmpl w:val="F2F67938"/>
    <w:lvl w:ilvl="0" w:tplc="108E8514">
      <w:start w:val="1"/>
      <w:numFmt w:val="decimal"/>
      <w:lvlText w:val="%1.)"/>
      <w:lvlJc w:val="left"/>
      <w:pPr>
        <w:ind w:left="1080" w:hanging="720"/>
      </w:pPr>
      <w:rPr>
        <w:rFonts w:ascii="Arial" w:hAnsi="Arial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56EAB"/>
    <w:multiLevelType w:val="hybridMultilevel"/>
    <w:tmpl w:val="39B8A676"/>
    <w:lvl w:ilvl="0" w:tplc="DB5AC7A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E3000"/>
    <w:multiLevelType w:val="hybridMultilevel"/>
    <w:tmpl w:val="786C667C"/>
    <w:lvl w:ilvl="0" w:tplc="B1D23744">
      <w:start w:val="1"/>
      <w:numFmt w:val="upp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C1B59"/>
    <w:multiLevelType w:val="hybridMultilevel"/>
    <w:tmpl w:val="5F92F5C2"/>
    <w:lvl w:ilvl="0" w:tplc="DE3087E8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121B74"/>
    <w:multiLevelType w:val="hybridMultilevel"/>
    <w:tmpl w:val="82821F32"/>
    <w:lvl w:ilvl="0" w:tplc="4836913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40831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7A12EF"/>
    <w:multiLevelType w:val="hybridMultilevel"/>
    <w:tmpl w:val="E140CDF2"/>
    <w:lvl w:ilvl="0" w:tplc="B942962E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72750"/>
    <w:multiLevelType w:val="hybridMultilevel"/>
    <w:tmpl w:val="459603B4"/>
    <w:lvl w:ilvl="0" w:tplc="C72806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415DA"/>
    <w:multiLevelType w:val="hybridMultilevel"/>
    <w:tmpl w:val="F41EDE24"/>
    <w:lvl w:ilvl="0" w:tplc="7174E0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B0"/>
    <w:rsid w:val="00001087"/>
    <w:rsid w:val="00002698"/>
    <w:rsid w:val="00025AF1"/>
    <w:rsid w:val="00035AAC"/>
    <w:rsid w:val="0005101F"/>
    <w:rsid w:val="000A75D5"/>
    <w:rsid w:val="000C3432"/>
    <w:rsid w:val="000D47F9"/>
    <w:rsid w:val="000F041B"/>
    <w:rsid w:val="00105CC3"/>
    <w:rsid w:val="00107060"/>
    <w:rsid w:val="001116AB"/>
    <w:rsid w:val="00114349"/>
    <w:rsid w:val="00121853"/>
    <w:rsid w:val="00130D09"/>
    <w:rsid w:val="00163F76"/>
    <w:rsid w:val="00182AB1"/>
    <w:rsid w:val="00193017"/>
    <w:rsid w:val="00196C12"/>
    <w:rsid w:val="00201B62"/>
    <w:rsid w:val="002064AB"/>
    <w:rsid w:val="00207975"/>
    <w:rsid w:val="002160AD"/>
    <w:rsid w:val="00252877"/>
    <w:rsid w:val="00277C5C"/>
    <w:rsid w:val="00290180"/>
    <w:rsid w:val="00290575"/>
    <w:rsid w:val="00294232"/>
    <w:rsid w:val="002956C0"/>
    <w:rsid w:val="00296DB4"/>
    <w:rsid w:val="002A4950"/>
    <w:rsid w:val="002D45DD"/>
    <w:rsid w:val="002F7A85"/>
    <w:rsid w:val="00310DB0"/>
    <w:rsid w:val="00320A16"/>
    <w:rsid w:val="00323F4E"/>
    <w:rsid w:val="00325CEC"/>
    <w:rsid w:val="00353DA0"/>
    <w:rsid w:val="003604F5"/>
    <w:rsid w:val="003764AC"/>
    <w:rsid w:val="003D5A93"/>
    <w:rsid w:val="003D6817"/>
    <w:rsid w:val="003F7677"/>
    <w:rsid w:val="0040121B"/>
    <w:rsid w:val="00413831"/>
    <w:rsid w:val="004241C1"/>
    <w:rsid w:val="00456713"/>
    <w:rsid w:val="0046606B"/>
    <w:rsid w:val="00475DAA"/>
    <w:rsid w:val="00496343"/>
    <w:rsid w:val="004B2EDB"/>
    <w:rsid w:val="004B700E"/>
    <w:rsid w:val="004C1C15"/>
    <w:rsid w:val="004D20C3"/>
    <w:rsid w:val="004E47E9"/>
    <w:rsid w:val="004F5B1E"/>
    <w:rsid w:val="0050159F"/>
    <w:rsid w:val="00501954"/>
    <w:rsid w:val="00513822"/>
    <w:rsid w:val="0052054F"/>
    <w:rsid w:val="005325D2"/>
    <w:rsid w:val="005C40A3"/>
    <w:rsid w:val="00651F4E"/>
    <w:rsid w:val="00680DAC"/>
    <w:rsid w:val="006A4EB9"/>
    <w:rsid w:val="006B3D05"/>
    <w:rsid w:val="006B5D2A"/>
    <w:rsid w:val="006D67F2"/>
    <w:rsid w:val="0071000B"/>
    <w:rsid w:val="00710331"/>
    <w:rsid w:val="00712FA0"/>
    <w:rsid w:val="0077715D"/>
    <w:rsid w:val="00793E56"/>
    <w:rsid w:val="007C3F6B"/>
    <w:rsid w:val="007E0B07"/>
    <w:rsid w:val="007E1FDD"/>
    <w:rsid w:val="007E7687"/>
    <w:rsid w:val="007F1C4E"/>
    <w:rsid w:val="00810A12"/>
    <w:rsid w:val="0082617F"/>
    <w:rsid w:val="008357A1"/>
    <w:rsid w:val="00881408"/>
    <w:rsid w:val="00884FF8"/>
    <w:rsid w:val="00886DC3"/>
    <w:rsid w:val="00892ECB"/>
    <w:rsid w:val="008936AA"/>
    <w:rsid w:val="008B30C9"/>
    <w:rsid w:val="009045CE"/>
    <w:rsid w:val="00906870"/>
    <w:rsid w:val="00916AD8"/>
    <w:rsid w:val="00917467"/>
    <w:rsid w:val="00940F53"/>
    <w:rsid w:val="00951885"/>
    <w:rsid w:val="00982EA5"/>
    <w:rsid w:val="0098662B"/>
    <w:rsid w:val="00995211"/>
    <w:rsid w:val="009B5146"/>
    <w:rsid w:val="009D4D84"/>
    <w:rsid w:val="00A024AE"/>
    <w:rsid w:val="00A554C9"/>
    <w:rsid w:val="00A57267"/>
    <w:rsid w:val="00A64E6B"/>
    <w:rsid w:val="00A702F7"/>
    <w:rsid w:val="00A828B0"/>
    <w:rsid w:val="00AC5821"/>
    <w:rsid w:val="00AE7A08"/>
    <w:rsid w:val="00AF2291"/>
    <w:rsid w:val="00B0069C"/>
    <w:rsid w:val="00B07FC6"/>
    <w:rsid w:val="00B10AD0"/>
    <w:rsid w:val="00B11F1A"/>
    <w:rsid w:val="00B2346D"/>
    <w:rsid w:val="00B323D6"/>
    <w:rsid w:val="00B37A09"/>
    <w:rsid w:val="00B7243B"/>
    <w:rsid w:val="00BC7EBF"/>
    <w:rsid w:val="00BD0831"/>
    <w:rsid w:val="00BD3B23"/>
    <w:rsid w:val="00C11575"/>
    <w:rsid w:val="00C34AA5"/>
    <w:rsid w:val="00C4446A"/>
    <w:rsid w:val="00C459DF"/>
    <w:rsid w:val="00C5062B"/>
    <w:rsid w:val="00C6380B"/>
    <w:rsid w:val="00C65947"/>
    <w:rsid w:val="00C7286B"/>
    <w:rsid w:val="00C73ADC"/>
    <w:rsid w:val="00C755E8"/>
    <w:rsid w:val="00C93403"/>
    <w:rsid w:val="00CB3102"/>
    <w:rsid w:val="00CB6389"/>
    <w:rsid w:val="00CC3101"/>
    <w:rsid w:val="00CC3C08"/>
    <w:rsid w:val="00CD1024"/>
    <w:rsid w:val="00CF6F6B"/>
    <w:rsid w:val="00D22D77"/>
    <w:rsid w:val="00D35F27"/>
    <w:rsid w:val="00D429AE"/>
    <w:rsid w:val="00D56D1D"/>
    <w:rsid w:val="00D57047"/>
    <w:rsid w:val="00D672FD"/>
    <w:rsid w:val="00D731CB"/>
    <w:rsid w:val="00D87175"/>
    <w:rsid w:val="00DA5D53"/>
    <w:rsid w:val="00DD5D3B"/>
    <w:rsid w:val="00DF200B"/>
    <w:rsid w:val="00DF2470"/>
    <w:rsid w:val="00E04BE6"/>
    <w:rsid w:val="00E15FAC"/>
    <w:rsid w:val="00E253B0"/>
    <w:rsid w:val="00E35A02"/>
    <w:rsid w:val="00E638F5"/>
    <w:rsid w:val="00E701CE"/>
    <w:rsid w:val="00E7134F"/>
    <w:rsid w:val="00E76D5F"/>
    <w:rsid w:val="00E77095"/>
    <w:rsid w:val="00E77ACE"/>
    <w:rsid w:val="00E925BB"/>
    <w:rsid w:val="00E9281B"/>
    <w:rsid w:val="00EC1F69"/>
    <w:rsid w:val="00EC2E5B"/>
    <w:rsid w:val="00EF34A6"/>
    <w:rsid w:val="00EF37E4"/>
    <w:rsid w:val="00F25773"/>
    <w:rsid w:val="00F2784F"/>
    <w:rsid w:val="00F34A7F"/>
    <w:rsid w:val="00F54AC9"/>
    <w:rsid w:val="00F54BE6"/>
    <w:rsid w:val="00F569C4"/>
    <w:rsid w:val="00F57D16"/>
    <w:rsid w:val="00F87412"/>
    <w:rsid w:val="00F92168"/>
    <w:rsid w:val="00F9524B"/>
    <w:rsid w:val="00FB75BE"/>
    <w:rsid w:val="00FC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D6817"/>
    <w:rPr>
      <w:color w:val="808080"/>
    </w:rPr>
  </w:style>
  <w:style w:type="paragraph" w:styleId="BalloonText">
    <w:name w:val="Balloon Text"/>
    <w:basedOn w:val="Normal"/>
    <w:link w:val="BalloonTextChar"/>
    <w:rsid w:val="003D6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8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5DAA"/>
    <w:pPr>
      <w:ind w:left="720"/>
      <w:contextualSpacing/>
    </w:pPr>
  </w:style>
  <w:style w:type="paragraph" w:styleId="Header">
    <w:name w:val="header"/>
    <w:basedOn w:val="Normal"/>
    <w:link w:val="HeaderChar"/>
    <w:rsid w:val="00710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0331"/>
    <w:rPr>
      <w:sz w:val="24"/>
      <w:szCs w:val="24"/>
    </w:rPr>
  </w:style>
  <w:style w:type="paragraph" w:styleId="Footer">
    <w:name w:val="footer"/>
    <w:basedOn w:val="Normal"/>
    <w:link w:val="FooterChar"/>
    <w:rsid w:val="00710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033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D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7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D6817"/>
    <w:rPr>
      <w:color w:val="808080"/>
    </w:rPr>
  </w:style>
  <w:style w:type="paragraph" w:styleId="BalloonText">
    <w:name w:val="Balloon Text"/>
    <w:basedOn w:val="Normal"/>
    <w:link w:val="BalloonTextChar"/>
    <w:rsid w:val="003D6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8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5DAA"/>
    <w:pPr>
      <w:ind w:left="720"/>
      <w:contextualSpacing/>
    </w:pPr>
  </w:style>
  <w:style w:type="paragraph" w:styleId="Header">
    <w:name w:val="header"/>
    <w:basedOn w:val="Normal"/>
    <w:link w:val="HeaderChar"/>
    <w:rsid w:val="00710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0331"/>
    <w:rPr>
      <w:sz w:val="24"/>
      <w:szCs w:val="24"/>
    </w:rPr>
  </w:style>
  <w:style w:type="paragraph" w:styleId="Footer">
    <w:name w:val="footer"/>
    <w:basedOn w:val="Normal"/>
    <w:link w:val="FooterChar"/>
    <w:rsid w:val="00710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03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B1221-38D7-41FA-8B4F-4B4160A6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425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 Student Study Session</vt:lpstr>
    </vt:vector>
  </TitlesOfParts>
  <Company>Malden Public Schools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 Student Study Session</dc:title>
  <dc:creator>Malden</dc:creator>
  <cp:lastModifiedBy>mpstech</cp:lastModifiedBy>
  <cp:revision>2</cp:revision>
  <cp:lastPrinted>2014-03-28T11:31:00Z</cp:lastPrinted>
  <dcterms:created xsi:type="dcterms:W3CDTF">2014-03-28T11:32:00Z</dcterms:created>
  <dcterms:modified xsi:type="dcterms:W3CDTF">2014-03-28T11:32:00Z</dcterms:modified>
</cp:coreProperties>
</file>